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0"/>
        <w:gridCol w:w="5040"/>
      </w:tblGrid>
      <w:tr w:rsidR="00701847" w:rsidRPr="000148B4" w:rsidTr="005C2AF4">
        <w:trPr>
          <w:trHeight w:val="296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“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ТАТАРСТАН РЕСПУБЛИКАСЫ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КАЙБЫЧ МУНИЦИПАЛЬ РАЙОНЫ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Р.Калимуллин исеменд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а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ге Борындык ТӨП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ГОМУМИ  БЕЛЕМ  МӘКТӘБЕ” МУНИЦИПАЛ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Ь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 xml:space="preserve"> БЮДЖЕТ 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FF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 xml:space="preserve">ГОМУМИ  БЕЛЕМ 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УЧРЕЖДЕНИЕСЕ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ОГРН 10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21606758810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ИНН/КПП 1621002161/162101001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422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322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 xml:space="preserve">,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Кайбыч районы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,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Борындык авылы,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Октябрь урамы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,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24 нче  йорт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тел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>. 8(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8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 xml:space="preserve">4370)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>-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>-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33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 xml:space="preserve">e-mail: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it-IT" w:eastAsia="ru-RU"/>
              </w:rPr>
              <w:t>sch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en-US" w:eastAsia="ru-RU"/>
              </w:rPr>
              <w:t>731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it-IT" w:eastAsia="ru-RU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МУНИЦИПАЛЬНОЕ  БЮДЖЕТНОЕ ОБЩЕОБРАЗОВАТЕЛЬНОЕУЧРЕЖДЕНИЕ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«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БУРУНДУКОВСКАЯ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 xml:space="preserve"> ОСНОВНАЯ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ОБЩЕОБРАЗОВАТЕЛЬНАЯ ШКОЛА имени Р.КАЛИМУЛЛИНА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КАЙБИЦКОГО МУНИЦИПАЛЬНОГО РАЙОНА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РЕСПУБЛИКИ ТАТАРСТАН”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ОГРН 10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21606758810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ИНН/КПП 162100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val="tt-RU" w:eastAsia="ru-RU"/>
              </w:rPr>
              <w:t>2161</w:t>
            </w:r>
            <w:r w:rsidRPr="00AD75F4">
              <w:rPr>
                <w:rFonts w:ascii="Times New Roman" w:eastAsia="Times New Roman" w:hAnsi="Times New Roman" w:cs="Calibri"/>
                <w:sz w:val="16"/>
                <w:szCs w:val="24"/>
                <w:lang w:eastAsia="ru-RU"/>
              </w:rPr>
              <w:t>/162101001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422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322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 xml:space="preserve">,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Кайбицкий район,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село Бурундуки,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ул.Октябрьская, дом 24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eastAsia="ru-RU"/>
              </w:rPr>
              <w:t>тел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>. 8(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>8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 xml:space="preserve">4370)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>-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  <w:t>3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2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>-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tt-RU" w:eastAsia="ru-RU"/>
              </w:rPr>
              <w:t>33</w:t>
            </w:r>
          </w:p>
          <w:p w:rsidR="00701847" w:rsidRPr="00AD75F4" w:rsidRDefault="00701847" w:rsidP="005C2AF4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en-US" w:eastAsia="ru-RU"/>
              </w:rPr>
            </w:pP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lang w:val="it-IT" w:eastAsia="ru-RU"/>
              </w:rPr>
              <w:t xml:space="preserve">e-mail: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it-IT" w:eastAsia="ru-RU"/>
              </w:rPr>
              <w:t>sch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en-US" w:eastAsia="ru-RU"/>
              </w:rPr>
              <w:t xml:space="preserve">731 </w:t>
            </w:r>
            <w:r w:rsidRPr="00AD75F4">
              <w:rPr>
                <w:rFonts w:ascii="Times New Roman" w:eastAsia="Times New Roman" w:hAnsi="Times New Roman" w:cs="Calibri"/>
                <w:color w:val="000000"/>
                <w:sz w:val="16"/>
                <w:szCs w:val="24"/>
                <w:u w:val="single"/>
                <w:lang w:val="it-IT" w:eastAsia="ru-RU"/>
              </w:rPr>
              <w:t>@rambler.ru</w:t>
            </w:r>
          </w:p>
        </w:tc>
      </w:tr>
    </w:tbl>
    <w:p w:rsidR="00701847" w:rsidRPr="00AD75F4" w:rsidRDefault="00701847" w:rsidP="00701847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val="tt-RU" w:eastAsia="ru-RU"/>
        </w:rPr>
      </w:pPr>
      <w:r w:rsidRPr="000148B4">
        <w:rPr>
          <w:rFonts w:ascii="Times New Roman" w:eastAsia="Times New Roman" w:hAnsi="Times New Roman" w:cs="Calibri"/>
          <w:sz w:val="24"/>
          <w:szCs w:val="24"/>
          <w:lang w:val="en-US" w:eastAsia="ru-RU"/>
        </w:rPr>
        <w:t xml:space="preserve">              </w:t>
      </w:r>
      <w:r w:rsidRPr="00AD75F4">
        <w:rPr>
          <w:rFonts w:ascii="Times New Roman" w:eastAsia="Times New Roman" w:hAnsi="Times New Roman" w:cs="Calibri"/>
          <w:sz w:val="24"/>
          <w:szCs w:val="24"/>
          <w:lang w:val="tt-RU" w:eastAsia="ru-RU"/>
        </w:rPr>
        <w:t xml:space="preserve"> </w:t>
      </w:r>
    </w:p>
    <w:p w:rsidR="00701847" w:rsidRPr="00AD75F4" w:rsidRDefault="00701847" w:rsidP="00701847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val="tt-RU" w:eastAsia="ru-RU"/>
        </w:rPr>
      </w:pPr>
      <w:r w:rsidRPr="00AD75F4">
        <w:rPr>
          <w:rFonts w:ascii="Times New Roman" w:eastAsia="Times New Roman" w:hAnsi="Times New Roman" w:cs="Calibri"/>
          <w:sz w:val="24"/>
          <w:szCs w:val="24"/>
          <w:lang w:val="tt-RU" w:eastAsia="ru-RU"/>
        </w:rPr>
        <w:t xml:space="preserve">БОЕРЫК                                                      </w:t>
      </w:r>
      <w:r w:rsidRPr="00AD75F4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</w:t>
      </w:r>
      <w:r w:rsidRPr="00AD75F4">
        <w:rPr>
          <w:rFonts w:ascii="Times New Roman" w:eastAsia="Times New Roman" w:hAnsi="Times New Roman" w:cs="Calibri"/>
          <w:sz w:val="24"/>
          <w:szCs w:val="24"/>
          <w:lang w:val="tt-RU" w:eastAsia="ru-RU"/>
        </w:rPr>
        <w:t xml:space="preserve"> </w:t>
      </w:r>
      <w:r w:rsidRPr="00AD75F4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</w:t>
      </w:r>
      <w:r w:rsidRPr="00AD75F4">
        <w:rPr>
          <w:rFonts w:ascii="Times New Roman" w:eastAsia="Times New Roman" w:hAnsi="Times New Roman" w:cs="Calibri"/>
          <w:sz w:val="24"/>
          <w:szCs w:val="24"/>
          <w:lang w:val="tt-RU" w:eastAsia="ru-RU"/>
        </w:rPr>
        <w:t>ПРИКАЗ</w:t>
      </w:r>
    </w:p>
    <w:p w:rsidR="00701847" w:rsidRPr="00AD75F4" w:rsidRDefault="00701847" w:rsidP="00701847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val="tt-RU" w:eastAsia="ru-RU"/>
        </w:rPr>
      </w:pPr>
      <w:r w:rsidRPr="00AD75F4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от 05 </w:t>
      </w:r>
      <w:r w:rsidR="000148B4">
        <w:rPr>
          <w:rFonts w:ascii="Times New Roman" w:eastAsia="Times New Roman" w:hAnsi="Times New Roman" w:cs="Calibri"/>
          <w:sz w:val="24"/>
          <w:szCs w:val="24"/>
          <w:lang w:eastAsia="ru-RU"/>
        </w:rPr>
        <w:t>сентября 2024</w:t>
      </w:r>
      <w:bookmarkStart w:id="0" w:name="_GoBack"/>
      <w:bookmarkEnd w:id="0"/>
      <w:r w:rsidRPr="00AD75F4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года </w:t>
      </w:r>
      <w:r w:rsidRPr="00AD75F4"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 xml:space="preserve">                             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№ 86</w:t>
      </w:r>
    </w:p>
    <w:p w:rsidR="00701847" w:rsidRPr="00AD75F4" w:rsidRDefault="00701847" w:rsidP="0070184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1847" w:rsidRPr="00AD75F4" w:rsidRDefault="00701847" w:rsidP="0070184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  <w:t xml:space="preserve">О назначении должностного лица, </w:t>
      </w:r>
    </w:p>
    <w:p w:rsidR="00701847" w:rsidRPr="00AD75F4" w:rsidRDefault="00701847" w:rsidP="0070184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  <w:t xml:space="preserve">ответственного за осуществление мероприятий </w:t>
      </w:r>
    </w:p>
    <w:p w:rsidR="00701847" w:rsidRPr="00AD75F4" w:rsidRDefault="00701847" w:rsidP="0070184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/>
          <w:i/>
          <w:sz w:val="24"/>
          <w:szCs w:val="28"/>
          <w:lang w:eastAsia="ru-RU"/>
        </w:rPr>
        <w:t>по профилактике терроризма и экстремизма</w:t>
      </w:r>
    </w:p>
    <w:p w:rsidR="00701847" w:rsidRPr="00AD75F4" w:rsidRDefault="00701847" w:rsidP="007018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В соответствии с Федеральным законом от 25.07.2002г. № 114-ФЗ «О противодействии экстремистской деятельности», Федеральным законом от 06.03.2006г. № 35-ФЗ «О противодействии терроризму», в целях профилактики проявлений экстремистской и террористической деятельности (минимизации последствий проявлений терроризма) на территории МБОУ «Бурундуковская ООШ»</w:t>
      </w:r>
    </w:p>
    <w:p w:rsidR="00701847" w:rsidRPr="00AD75F4" w:rsidRDefault="00701847" w:rsidP="0070184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ПРИКАЗЫВАЮ:</w:t>
      </w: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>1. Назначить ответственного за проведение мероприятий по противодействию терроризму и экстремизму, за обеспечение безопасности жизнедеятельности воспитанников и работников шк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олы Бикмуллину М.Г., заместителя директора по ВР</w:t>
      </w: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2. Утвердить функциональные обязанности лица, ответственного за антитеррористическую безопасность. </w:t>
      </w: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>3. Утвердить план мероприятий   по противодействию терроризму и предупреждению террористических актов.</w:t>
      </w: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4.  Ответственному лицу разработать инструкции о действиях сотрудников              при угрозе совершения или совершении террористического акта на территории школы.       </w:t>
      </w:r>
    </w:p>
    <w:p w:rsidR="00701847" w:rsidRPr="00AD75F4" w:rsidRDefault="00701847" w:rsidP="00701847">
      <w:pPr>
        <w:keepNext/>
        <w:keepLines/>
        <w:spacing w:after="0" w:line="276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5. Обеспечить безопасность при проведении указанных мероприятий, провести инструктаж с работающим персоналом по профилактике терроризма и экстремизма с оформлением в журнале инструктажа.</w:t>
      </w:r>
    </w:p>
    <w:p w:rsidR="00701847" w:rsidRPr="00AD75F4" w:rsidRDefault="00701847" w:rsidP="007018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D75F4">
        <w:rPr>
          <w:rFonts w:ascii="Times New Roman" w:eastAsia="Calibri" w:hAnsi="Times New Roman" w:cs="Times New Roman"/>
          <w:sz w:val="24"/>
          <w:szCs w:val="28"/>
          <w:lang w:eastAsia="ru-RU"/>
        </w:rPr>
        <w:t>6. Контроль за исполнением приказа оставляю за собой.</w:t>
      </w:r>
    </w:p>
    <w:p w:rsidR="00701847" w:rsidRPr="00AD75F4" w:rsidRDefault="00701847" w:rsidP="007018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701847" w:rsidRPr="00AD75F4" w:rsidRDefault="00AF2C8F" w:rsidP="00AF2C8F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10909">
        <w:rPr>
          <w:noProof/>
          <w:lang w:eastAsia="ru-RU"/>
        </w:rPr>
        <w:drawing>
          <wp:inline distT="0" distB="0" distL="0" distR="0">
            <wp:extent cx="3143250" cy="990600"/>
            <wp:effectExtent l="0" t="0" r="0" b="0"/>
            <wp:docPr id="1" name="Рисунок 1" descr="E:\Desktop\Документы для работы\Рания\Рания +\Школа\ТО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Desktop\Документы для работы\Рания\Рания +\Школа\ТОД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3" t="79655" r="33351"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847" w:rsidRPr="00AD75F4" w:rsidRDefault="00701847" w:rsidP="00701847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701847" w:rsidRDefault="00701847" w:rsidP="00701847"/>
    <w:p w:rsidR="00774902" w:rsidRDefault="00774902"/>
    <w:sectPr w:rsidR="0077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27"/>
    <w:rsid w:val="000148B4"/>
    <w:rsid w:val="0060348D"/>
    <w:rsid w:val="00701847"/>
    <w:rsid w:val="00774902"/>
    <w:rsid w:val="00A26E61"/>
    <w:rsid w:val="00AF2C8F"/>
    <w:rsid w:val="00F3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4036"/>
  <w15:chartTrackingRefBased/>
  <w15:docId w15:val="{98F7E77E-80D3-4221-BAE6-C7557468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2022-09-24T17:58:00Z</cp:lastPrinted>
  <dcterms:created xsi:type="dcterms:W3CDTF">2023-09-26T16:10:00Z</dcterms:created>
  <dcterms:modified xsi:type="dcterms:W3CDTF">2024-09-17T16:22:00Z</dcterms:modified>
</cp:coreProperties>
</file>